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DA" w:rsidRDefault="000321DA" w:rsidP="000321DA">
      <w:pPr>
        <w:pStyle w:val="Default"/>
      </w:pPr>
    </w:p>
    <w:p w:rsidR="000321DA" w:rsidRPr="000321DA" w:rsidRDefault="000321DA" w:rsidP="000321DA">
      <w:pPr>
        <w:pStyle w:val="Default"/>
        <w:jc w:val="center"/>
      </w:pPr>
      <w:r w:rsidRPr="000321DA">
        <w:rPr>
          <w:rFonts w:hint="eastAsia"/>
        </w:rPr>
        <w:t>高級中等學校</w:t>
      </w:r>
      <w:proofErr w:type="gramStart"/>
      <w:r w:rsidRPr="000321DA">
        <w:rPr>
          <w:rFonts w:hint="eastAsia"/>
        </w:rPr>
        <w:t>建教生職業</w:t>
      </w:r>
      <w:proofErr w:type="gramEnd"/>
      <w:r w:rsidRPr="000321DA">
        <w:rPr>
          <w:rFonts w:hint="eastAsia"/>
        </w:rPr>
        <w:t>技能訓練學分</w:t>
      </w:r>
      <w:proofErr w:type="gramStart"/>
      <w:r w:rsidRPr="000321DA">
        <w:rPr>
          <w:rFonts w:hint="eastAsia"/>
        </w:rPr>
        <w:t>採</w:t>
      </w:r>
      <w:proofErr w:type="gramEnd"/>
      <w:r w:rsidRPr="000321DA">
        <w:rPr>
          <w:rFonts w:hint="eastAsia"/>
        </w:rPr>
        <w:t>計辦法</w:t>
      </w:r>
    </w:p>
    <w:p w:rsidR="000321DA" w:rsidRPr="000321DA" w:rsidRDefault="000321DA" w:rsidP="000321DA">
      <w:pPr>
        <w:pStyle w:val="Default"/>
        <w:jc w:val="right"/>
      </w:pPr>
      <w:r w:rsidRPr="000321DA">
        <w:rPr>
          <w:rFonts w:hint="eastAsia"/>
        </w:rPr>
        <w:t>中華民國</w:t>
      </w:r>
      <w:r w:rsidRPr="000321DA">
        <w:t>102</w:t>
      </w:r>
      <w:r w:rsidRPr="000321DA">
        <w:rPr>
          <w:rFonts w:hint="eastAsia"/>
        </w:rPr>
        <w:t>年</w:t>
      </w:r>
      <w:r w:rsidRPr="000321DA">
        <w:t>10</w:t>
      </w:r>
      <w:r w:rsidRPr="000321DA">
        <w:rPr>
          <w:rFonts w:hint="eastAsia"/>
        </w:rPr>
        <w:t>月</w:t>
      </w:r>
      <w:r w:rsidRPr="000321DA">
        <w:t>24</w:t>
      </w:r>
      <w:r w:rsidRPr="000321DA">
        <w:rPr>
          <w:rFonts w:hint="eastAsia"/>
        </w:rPr>
        <w:t>日</w:t>
      </w:r>
      <w:r w:rsidRPr="000321DA">
        <w:t xml:space="preserve"> </w:t>
      </w:r>
    </w:p>
    <w:p w:rsidR="000321DA" w:rsidRPr="000321DA" w:rsidRDefault="000321DA" w:rsidP="000321DA">
      <w:pPr>
        <w:pStyle w:val="Default"/>
        <w:jc w:val="right"/>
      </w:pPr>
      <w:proofErr w:type="gramStart"/>
      <w:r w:rsidRPr="000321DA">
        <w:rPr>
          <w:rFonts w:hint="eastAsia"/>
        </w:rPr>
        <w:t>臺</w:t>
      </w:r>
      <w:proofErr w:type="gramEnd"/>
      <w:r w:rsidRPr="000321DA">
        <w:rPr>
          <w:rFonts w:hint="eastAsia"/>
        </w:rPr>
        <w:t>教授</w:t>
      </w:r>
      <w:proofErr w:type="gramStart"/>
      <w:r w:rsidRPr="000321DA">
        <w:rPr>
          <w:rFonts w:hint="eastAsia"/>
        </w:rPr>
        <w:t>國部字第</w:t>
      </w:r>
      <w:r w:rsidRPr="000321DA">
        <w:t>1020081258</w:t>
      </w:r>
      <w:proofErr w:type="gramEnd"/>
      <w:r w:rsidRPr="000321DA">
        <w:t>B</w:t>
      </w:r>
      <w:r w:rsidRPr="000321DA">
        <w:rPr>
          <w:rFonts w:hint="eastAsia"/>
        </w:rPr>
        <w:t>號令訂定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第</w:t>
      </w:r>
      <w:r w:rsidRPr="000321DA">
        <w:t xml:space="preserve"> </w:t>
      </w:r>
      <w:r w:rsidRPr="000321DA">
        <w:rPr>
          <w:rFonts w:hint="eastAsia"/>
        </w:rPr>
        <w:t>一</w:t>
      </w:r>
      <w:r w:rsidRPr="000321DA">
        <w:t xml:space="preserve"> </w:t>
      </w:r>
      <w:r w:rsidRPr="000321DA">
        <w:rPr>
          <w:rFonts w:hint="eastAsia"/>
        </w:rPr>
        <w:t>條</w:t>
      </w:r>
      <w:r w:rsidRPr="000321DA">
        <w:t xml:space="preserve"> </w:t>
      </w:r>
      <w:r w:rsidRPr="000321DA">
        <w:rPr>
          <w:rFonts w:hint="eastAsia"/>
        </w:rPr>
        <w:t>本辦法依高級中等學校建教合作實施及</w:t>
      </w:r>
      <w:proofErr w:type="gramStart"/>
      <w:r w:rsidRPr="000321DA">
        <w:rPr>
          <w:rFonts w:hint="eastAsia"/>
        </w:rPr>
        <w:t>建教生權益</w:t>
      </w:r>
      <w:proofErr w:type="gramEnd"/>
      <w:r w:rsidRPr="000321DA">
        <w:rPr>
          <w:rFonts w:hint="eastAsia"/>
        </w:rPr>
        <w:t>保障法（以下簡稱本法）第十條第三項規定訂定之。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第</w:t>
      </w:r>
      <w:r w:rsidRPr="000321DA">
        <w:t xml:space="preserve"> </w:t>
      </w:r>
      <w:r w:rsidRPr="000321DA">
        <w:rPr>
          <w:rFonts w:hint="eastAsia"/>
        </w:rPr>
        <w:t>二</w:t>
      </w:r>
      <w:r w:rsidRPr="000321DA">
        <w:t xml:space="preserve"> </w:t>
      </w:r>
      <w:r w:rsidRPr="000321DA">
        <w:rPr>
          <w:rFonts w:hint="eastAsia"/>
        </w:rPr>
        <w:t>條</w:t>
      </w:r>
      <w:r w:rsidRPr="000321DA">
        <w:t xml:space="preserve"> </w:t>
      </w:r>
      <w:proofErr w:type="gramStart"/>
      <w:r w:rsidRPr="000321DA">
        <w:rPr>
          <w:rFonts w:hint="eastAsia"/>
        </w:rPr>
        <w:t>建教生於</w:t>
      </w:r>
      <w:proofErr w:type="gramEnd"/>
      <w:r w:rsidRPr="000321DA">
        <w:rPr>
          <w:rFonts w:hint="eastAsia"/>
        </w:rPr>
        <w:t>建教合作機構接受職業技能訓練，其得</w:t>
      </w:r>
      <w:proofErr w:type="gramStart"/>
      <w:r w:rsidRPr="000321DA">
        <w:rPr>
          <w:rFonts w:hint="eastAsia"/>
        </w:rPr>
        <w:t>採</w:t>
      </w:r>
      <w:proofErr w:type="gramEnd"/>
      <w:r w:rsidRPr="000321DA">
        <w:rPr>
          <w:rFonts w:hint="eastAsia"/>
        </w:rPr>
        <w:t>計為學分者，應符合下列基準：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一、訓練內容與專業科目課程內容相符。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二、具有符合前款訓練內容所需之設備。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三、具備足夠之訓練能力及指導人力。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第</w:t>
      </w:r>
      <w:r w:rsidRPr="000321DA">
        <w:t xml:space="preserve"> </w:t>
      </w:r>
      <w:r w:rsidRPr="000321DA">
        <w:rPr>
          <w:rFonts w:hint="eastAsia"/>
        </w:rPr>
        <w:t>三</w:t>
      </w:r>
      <w:r w:rsidRPr="000321DA">
        <w:t xml:space="preserve"> </w:t>
      </w:r>
      <w:r w:rsidRPr="000321DA">
        <w:rPr>
          <w:rFonts w:hint="eastAsia"/>
        </w:rPr>
        <w:t>條</w:t>
      </w:r>
      <w:r w:rsidRPr="000321DA">
        <w:t xml:space="preserve"> </w:t>
      </w:r>
      <w:r w:rsidRPr="000321DA">
        <w:rPr>
          <w:rFonts w:hint="eastAsia"/>
        </w:rPr>
        <w:t>職業技能訓練學分之</w:t>
      </w:r>
      <w:proofErr w:type="gramStart"/>
      <w:r w:rsidRPr="000321DA">
        <w:rPr>
          <w:rFonts w:hint="eastAsia"/>
        </w:rPr>
        <w:t>採</w:t>
      </w:r>
      <w:proofErr w:type="gramEnd"/>
      <w:r w:rsidRPr="000321DA">
        <w:rPr>
          <w:rFonts w:hint="eastAsia"/>
        </w:rPr>
        <w:t>計方式，依下列規定辦理：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一、訓練時數每達七十二小時，始得</w:t>
      </w:r>
      <w:proofErr w:type="gramStart"/>
      <w:r w:rsidRPr="000321DA">
        <w:rPr>
          <w:rFonts w:hint="eastAsia"/>
        </w:rPr>
        <w:t>採</w:t>
      </w:r>
      <w:proofErr w:type="gramEnd"/>
      <w:r w:rsidRPr="000321DA">
        <w:rPr>
          <w:rFonts w:hint="eastAsia"/>
        </w:rPr>
        <w:t>計為一學分。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二、學分數之計算方式如下：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（一）</w:t>
      </w:r>
      <w:proofErr w:type="gramStart"/>
      <w:r w:rsidRPr="000321DA">
        <w:rPr>
          <w:rFonts w:hint="eastAsia"/>
        </w:rPr>
        <w:t>輪調式建教</w:t>
      </w:r>
      <w:proofErr w:type="gramEnd"/>
      <w:r w:rsidRPr="000321DA">
        <w:rPr>
          <w:rFonts w:hint="eastAsia"/>
        </w:rPr>
        <w:t>合作：以三個月一期為原則，三學年共六期；每期</w:t>
      </w:r>
      <w:proofErr w:type="gramStart"/>
      <w:r w:rsidRPr="000321DA">
        <w:rPr>
          <w:rFonts w:hint="eastAsia"/>
        </w:rPr>
        <w:t>採</w:t>
      </w:r>
      <w:proofErr w:type="gramEnd"/>
      <w:r w:rsidRPr="000321DA">
        <w:rPr>
          <w:rFonts w:hint="eastAsia"/>
        </w:rPr>
        <w:t>計四學分，總計以二十四學分為限。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（二）</w:t>
      </w:r>
      <w:r w:rsidRPr="000321DA">
        <w:t xml:space="preserve"> </w:t>
      </w:r>
      <w:r w:rsidRPr="000321DA">
        <w:rPr>
          <w:rFonts w:hint="eastAsia"/>
        </w:rPr>
        <w:t>階梯式建教合作：於三年級全年實施，總計以十六學分為限。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（三）</w:t>
      </w:r>
      <w:r w:rsidRPr="000321DA">
        <w:t xml:space="preserve"> </w:t>
      </w:r>
      <w:proofErr w:type="gramStart"/>
      <w:r w:rsidRPr="000321DA">
        <w:rPr>
          <w:rFonts w:hint="eastAsia"/>
        </w:rPr>
        <w:t>實習式建教</w:t>
      </w:r>
      <w:proofErr w:type="gramEnd"/>
      <w:r w:rsidRPr="000321DA">
        <w:rPr>
          <w:rFonts w:hint="eastAsia"/>
        </w:rPr>
        <w:t>合作：每學期以二學分為限。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（四）</w:t>
      </w:r>
      <w:r w:rsidRPr="000321DA">
        <w:t xml:space="preserve"> </w:t>
      </w:r>
      <w:r w:rsidRPr="000321DA">
        <w:rPr>
          <w:rFonts w:hint="eastAsia"/>
        </w:rPr>
        <w:t>其他經中央主管機關核定之方式：依主管機關核定之學分數辦理。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前項職業技能訓練學分之</w:t>
      </w:r>
      <w:proofErr w:type="gramStart"/>
      <w:r w:rsidRPr="000321DA">
        <w:rPr>
          <w:rFonts w:hint="eastAsia"/>
        </w:rPr>
        <w:t>採</w:t>
      </w:r>
      <w:proofErr w:type="gramEnd"/>
      <w:r w:rsidRPr="000321DA">
        <w:rPr>
          <w:rFonts w:hint="eastAsia"/>
        </w:rPr>
        <w:t>計，不得超過應修畢業學分數之六分之一。但情形特殊，經報主管機關核准者，得</w:t>
      </w:r>
      <w:proofErr w:type="gramStart"/>
      <w:r w:rsidRPr="000321DA">
        <w:rPr>
          <w:rFonts w:hint="eastAsia"/>
        </w:rPr>
        <w:t>採計至應修</w:t>
      </w:r>
      <w:proofErr w:type="gramEnd"/>
      <w:r w:rsidRPr="000321DA">
        <w:rPr>
          <w:rFonts w:hint="eastAsia"/>
        </w:rPr>
        <w:t>畢業學分數三十學分。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第</w:t>
      </w:r>
      <w:r w:rsidRPr="000321DA">
        <w:t xml:space="preserve"> </w:t>
      </w:r>
      <w:r w:rsidRPr="000321DA">
        <w:rPr>
          <w:rFonts w:hint="eastAsia"/>
        </w:rPr>
        <w:t>四</w:t>
      </w:r>
      <w:r w:rsidRPr="000321DA">
        <w:t xml:space="preserve"> </w:t>
      </w:r>
      <w:r w:rsidRPr="000321DA">
        <w:rPr>
          <w:rFonts w:hint="eastAsia"/>
        </w:rPr>
        <w:t>條</w:t>
      </w:r>
      <w:r w:rsidRPr="000321DA">
        <w:t xml:space="preserve"> </w:t>
      </w:r>
      <w:r w:rsidRPr="000321DA">
        <w:rPr>
          <w:rFonts w:hint="eastAsia"/>
        </w:rPr>
        <w:t>高級中等學校應指派專業科目</w:t>
      </w:r>
      <w:proofErr w:type="gramStart"/>
      <w:r w:rsidRPr="000321DA">
        <w:rPr>
          <w:rFonts w:hint="eastAsia"/>
        </w:rPr>
        <w:t>教師至建教</w:t>
      </w:r>
      <w:proofErr w:type="gramEnd"/>
      <w:r w:rsidRPr="000321DA">
        <w:rPr>
          <w:rFonts w:hint="eastAsia"/>
        </w:rPr>
        <w:t>合作機構考查下列事項；經考查合格者，始得</w:t>
      </w:r>
      <w:proofErr w:type="gramStart"/>
      <w:r w:rsidRPr="000321DA">
        <w:rPr>
          <w:rFonts w:hint="eastAsia"/>
        </w:rPr>
        <w:t>採</w:t>
      </w:r>
      <w:proofErr w:type="gramEnd"/>
      <w:r w:rsidRPr="000321DA">
        <w:rPr>
          <w:rFonts w:hint="eastAsia"/>
        </w:rPr>
        <w:t>計為職業技能訓練學分：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一、建</w:t>
      </w:r>
      <w:proofErr w:type="gramStart"/>
      <w:r w:rsidRPr="000321DA">
        <w:rPr>
          <w:rFonts w:hint="eastAsia"/>
        </w:rPr>
        <w:t>教生訓練週</w:t>
      </w:r>
      <w:proofErr w:type="gramEnd"/>
      <w:r w:rsidRPr="000321DA">
        <w:rPr>
          <w:rFonts w:hint="eastAsia"/>
        </w:rPr>
        <w:t>記。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二、建教合作機構訓練、指導及輔導人員對</w:t>
      </w:r>
      <w:proofErr w:type="gramStart"/>
      <w:r w:rsidRPr="000321DA">
        <w:rPr>
          <w:rFonts w:hint="eastAsia"/>
        </w:rPr>
        <w:t>建教生之</w:t>
      </w:r>
      <w:proofErr w:type="gramEnd"/>
      <w:r w:rsidRPr="000321DA">
        <w:rPr>
          <w:rFonts w:hint="eastAsia"/>
        </w:rPr>
        <w:t>考評結果。</w:t>
      </w:r>
      <w:r w:rsidRPr="000321DA">
        <w:t xml:space="preserve"> </w:t>
      </w:r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三、其他</w:t>
      </w:r>
      <w:proofErr w:type="gramStart"/>
      <w:r w:rsidRPr="000321DA">
        <w:rPr>
          <w:rFonts w:hint="eastAsia"/>
        </w:rPr>
        <w:t>建教生於</w:t>
      </w:r>
      <w:proofErr w:type="gramEnd"/>
      <w:r w:rsidRPr="000321DA">
        <w:rPr>
          <w:rFonts w:hint="eastAsia"/>
        </w:rPr>
        <w:t>建教合作機構之訓練情形及特殊表現。</w:t>
      </w:r>
      <w:r w:rsidRPr="000321DA">
        <w:t xml:space="preserve"> </w:t>
      </w:r>
      <w:bookmarkStart w:id="0" w:name="_GoBack"/>
      <w:bookmarkEnd w:id="0"/>
    </w:p>
    <w:p w:rsidR="000321DA" w:rsidRPr="000321DA" w:rsidRDefault="000321DA" w:rsidP="000321DA">
      <w:pPr>
        <w:pStyle w:val="Default"/>
      </w:pPr>
      <w:r w:rsidRPr="000321DA">
        <w:rPr>
          <w:rFonts w:hint="eastAsia"/>
        </w:rPr>
        <w:t>第</w:t>
      </w:r>
      <w:r w:rsidRPr="000321DA">
        <w:t xml:space="preserve"> </w:t>
      </w:r>
      <w:r w:rsidRPr="000321DA">
        <w:rPr>
          <w:rFonts w:hint="eastAsia"/>
        </w:rPr>
        <w:t>五</w:t>
      </w:r>
      <w:r w:rsidRPr="000321DA">
        <w:t xml:space="preserve"> </w:t>
      </w:r>
      <w:r w:rsidRPr="000321DA">
        <w:rPr>
          <w:rFonts w:hint="eastAsia"/>
        </w:rPr>
        <w:t>條</w:t>
      </w:r>
      <w:r w:rsidRPr="000321DA">
        <w:t xml:space="preserve"> </w:t>
      </w:r>
      <w:r w:rsidRPr="000321DA">
        <w:rPr>
          <w:rFonts w:hint="eastAsia"/>
        </w:rPr>
        <w:t>直轄市、縣（市）主管機關得依本辦法規定，另定補充規定。</w:t>
      </w:r>
      <w:r w:rsidRPr="000321DA">
        <w:t xml:space="preserve"> </w:t>
      </w:r>
    </w:p>
    <w:p w:rsidR="002A063A" w:rsidRPr="000321DA" w:rsidRDefault="000321DA" w:rsidP="000321DA">
      <w:pPr>
        <w:tabs>
          <w:tab w:val="left" w:pos="5103"/>
        </w:tabs>
        <w:rPr>
          <w:szCs w:val="24"/>
        </w:rPr>
      </w:pPr>
      <w:r w:rsidRPr="000321DA">
        <w:rPr>
          <w:rFonts w:hint="eastAsia"/>
          <w:szCs w:val="24"/>
        </w:rPr>
        <w:t>第</w:t>
      </w:r>
      <w:r w:rsidRPr="000321DA">
        <w:rPr>
          <w:szCs w:val="24"/>
        </w:rPr>
        <w:t xml:space="preserve"> </w:t>
      </w:r>
      <w:r w:rsidRPr="000321DA">
        <w:rPr>
          <w:rFonts w:hint="eastAsia"/>
          <w:szCs w:val="24"/>
        </w:rPr>
        <w:t>六</w:t>
      </w:r>
      <w:r w:rsidRPr="000321DA">
        <w:rPr>
          <w:szCs w:val="24"/>
        </w:rPr>
        <w:t xml:space="preserve"> </w:t>
      </w:r>
      <w:r w:rsidRPr="000321DA">
        <w:rPr>
          <w:rFonts w:hint="eastAsia"/>
          <w:szCs w:val="24"/>
        </w:rPr>
        <w:t>條</w:t>
      </w:r>
      <w:r w:rsidRPr="000321DA">
        <w:rPr>
          <w:szCs w:val="24"/>
        </w:rPr>
        <w:t xml:space="preserve"> </w:t>
      </w:r>
      <w:r w:rsidRPr="000321DA">
        <w:rPr>
          <w:rFonts w:hint="eastAsia"/>
          <w:szCs w:val="24"/>
        </w:rPr>
        <w:t>本辦法自發布日施行。</w:t>
      </w:r>
    </w:p>
    <w:sectPr w:rsidR="002A063A" w:rsidRPr="000321DA" w:rsidSect="003F04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BD" w:rsidRDefault="000506BD" w:rsidP="003F04A3">
      <w:r>
        <w:separator/>
      </w:r>
    </w:p>
  </w:endnote>
  <w:endnote w:type="continuationSeparator" w:id="0">
    <w:p w:rsidR="000506BD" w:rsidRDefault="000506BD" w:rsidP="003F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新細明體\.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新細明體U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BD" w:rsidRDefault="000506BD" w:rsidP="003F04A3">
      <w:r>
        <w:separator/>
      </w:r>
    </w:p>
  </w:footnote>
  <w:footnote w:type="continuationSeparator" w:id="0">
    <w:p w:rsidR="000506BD" w:rsidRDefault="000506BD" w:rsidP="003F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7"/>
    <w:rsid w:val="000321DA"/>
    <w:rsid w:val="000506BD"/>
    <w:rsid w:val="002A063A"/>
    <w:rsid w:val="003F04A3"/>
    <w:rsid w:val="00A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4A3"/>
    <w:rPr>
      <w:sz w:val="20"/>
      <w:szCs w:val="20"/>
    </w:rPr>
  </w:style>
  <w:style w:type="paragraph" w:customStyle="1" w:styleId="Default">
    <w:name w:val="Default"/>
    <w:rsid w:val="000321DA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4A3"/>
    <w:rPr>
      <w:sz w:val="20"/>
      <w:szCs w:val="20"/>
    </w:rPr>
  </w:style>
  <w:style w:type="paragraph" w:customStyle="1" w:styleId="Default">
    <w:name w:val="Default"/>
    <w:rsid w:val="000321DA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practice</cp:lastModifiedBy>
  <cp:revision>2</cp:revision>
  <dcterms:created xsi:type="dcterms:W3CDTF">2016-09-19T00:55:00Z</dcterms:created>
  <dcterms:modified xsi:type="dcterms:W3CDTF">2016-09-19T01:09:00Z</dcterms:modified>
</cp:coreProperties>
</file>