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E" w:rsidRPr="004166EE" w:rsidRDefault="004166EE" w:rsidP="004166EE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4166EE">
        <w:rPr>
          <w:rFonts w:hint="eastAsia"/>
          <w:sz w:val="32"/>
          <w:szCs w:val="32"/>
        </w:rPr>
        <w:t>高級中等學校辦理建教合作考核辦法</w:t>
      </w:r>
    </w:p>
    <w:p w:rsidR="004166EE" w:rsidRDefault="004166EE" w:rsidP="004166EE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</w:t>
      </w:r>
      <w:r>
        <w:rPr>
          <w:sz w:val="23"/>
          <w:szCs w:val="23"/>
        </w:rPr>
        <w:t>102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24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jc w:val="righ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教授</w:t>
      </w:r>
      <w:proofErr w:type="gramStart"/>
      <w:r>
        <w:rPr>
          <w:rFonts w:hint="eastAsia"/>
          <w:sz w:val="23"/>
          <w:szCs w:val="23"/>
        </w:rPr>
        <w:t>國部字第</w:t>
      </w:r>
      <w:r>
        <w:rPr>
          <w:sz w:val="23"/>
          <w:szCs w:val="23"/>
        </w:rPr>
        <w:t>1020084261</w:t>
      </w:r>
      <w:proofErr w:type="gramEnd"/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號令訂定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本辦法依高級中等學校建教合作實施及</w:t>
      </w:r>
      <w:proofErr w:type="gramStart"/>
      <w:r>
        <w:rPr>
          <w:rFonts w:hint="eastAsia"/>
          <w:sz w:val="23"/>
          <w:szCs w:val="23"/>
        </w:rPr>
        <w:t>建教生權益</w:t>
      </w:r>
      <w:proofErr w:type="gramEnd"/>
      <w:r>
        <w:rPr>
          <w:rFonts w:hint="eastAsia"/>
          <w:sz w:val="23"/>
          <w:szCs w:val="23"/>
        </w:rPr>
        <w:t>保障法（以下簡稱本法）第二十九條規定訂定之。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各級主管機關應會同目的事業主管機關，對學校及建教合作機構辦理建教合作之實施成效進行考核。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各級主管機關為實施前項考核，應訂定年度建教合作考核實施計畫及考評表冊，並</w:t>
      </w:r>
      <w:proofErr w:type="gramStart"/>
      <w:r>
        <w:rPr>
          <w:rFonts w:hint="eastAsia"/>
          <w:sz w:val="23"/>
          <w:szCs w:val="23"/>
        </w:rPr>
        <w:t>遴</w:t>
      </w:r>
      <w:proofErr w:type="gramEnd"/>
      <w:r>
        <w:rPr>
          <w:rFonts w:hint="eastAsia"/>
          <w:sz w:val="23"/>
          <w:szCs w:val="23"/>
        </w:rPr>
        <w:t>聘相關職業類科領域之專家學者、團體及機關代表，組成考核小組。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學校及建教合作機構應依前項考評表冊進行自評，再由考核小組依前項實施計畫至學校及建教合作機構進行考核。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各級主管機關對學校考核之項目及基準，規定如下：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一、行政措施及運作：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（一）建教合作規劃及發展計畫之訂定。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（二）辦理建教合作相關單位及人員之設置。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（三）依本法第六條規定，辦理建教合作機構之遴選。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（四）對本法第九條現場評估建議之改善。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（五）對建</w:t>
      </w:r>
      <w:proofErr w:type="gramStart"/>
      <w:r>
        <w:rPr>
          <w:rFonts w:hint="eastAsia"/>
          <w:sz w:val="23"/>
          <w:szCs w:val="23"/>
        </w:rPr>
        <w:t>教生異</w:t>
      </w:r>
      <w:proofErr w:type="gramEnd"/>
      <w:r>
        <w:rPr>
          <w:rFonts w:hint="eastAsia"/>
          <w:sz w:val="23"/>
          <w:szCs w:val="23"/>
        </w:rPr>
        <w:t>動情形之記錄及輔導。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（六）依本法第二十條規定協調及處理</w:t>
      </w:r>
      <w:proofErr w:type="gramStart"/>
      <w:r>
        <w:rPr>
          <w:rFonts w:hint="eastAsia"/>
          <w:sz w:val="23"/>
          <w:szCs w:val="23"/>
        </w:rPr>
        <w:t>建教生因</w:t>
      </w:r>
      <w:proofErr w:type="gramEnd"/>
      <w:r>
        <w:rPr>
          <w:rFonts w:hint="eastAsia"/>
          <w:sz w:val="23"/>
          <w:szCs w:val="23"/>
        </w:rPr>
        <w:t>建教合作事項之爭議。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（七）</w:t>
      </w:r>
      <w:proofErr w:type="gramStart"/>
      <w:r>
        <w:rPr>
          <w:rFonts w:hint="eastAsia"/>
          <w:sz w:val="23"/>
          <w:szCs w:val="23"/>
        </w:rPr>
        <w:t>建教生及</w:t>
      </w:r>
      <w:proofErr w:type="gramEnd"/>
      <w:r>
        <w:rPr>
          <w:rFonts w:hint="eastAsia"/>
          <w:sz w:val="23"/>
          <w:szCs w:val="23"/>
        </w:rPr>
        <w:t>家長就建教合作實施意見之處理。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二、課程及教學實施：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（一）課程之規劃及執行。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（二）場地及設備之設置。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（三）符合法規之師資。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（四）依課表實施教學。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（五）依本法第十一條規定，實施基礎或職前訓練。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（六）學分重修或補修之辦理。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（七）</w:t>
      </w:r>
      <w:proofErr w:type="gramStart"/>
      <w:r>
        <w:rPr>
          <w:rFonts w:hint="eastAsia"/>
          <w:sz w:val="23"/>
          <w:szCs w:val="23"/>
        </w:rPr>
        <w:t>建教生參加</w:t>
      </w:r>
      <w:proofErr w:type="gramEnd"/>
      <w:r>
        <w:rPr>
          <w:rFonts w:hint="eastAsia"/>
          <w:sz w:val="23"/>
          <w:szCs w:val="23"/>
        </w:rPr>
        <w:t>技能檢定之輔導。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（八）補救教學及補充訓練之實施。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</w:t>
      </w:r>
      <w:proofErr w:type="gramStart"/>
      <w:r>
        <w:rPr>
          <w:rFonts w:hint="eastAsia"/>
          <w:sz w:val="23"/>
          <w:szCs w:val="23"/>
        </w:rPr>
        <w:t>建教生實習</w:t>
      </w:r>
      <w:proofErr w:type="gramEnd"/>
      <w:r>
        <w:rPr>
          <w:rFonts w:hint="eastAsia"/>
          <w:sz w:val="23"/>
          <w:szCs w:val="23"/>
        </w:rPr>
        <w:t>及輔導訪視：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</w:t>
      </w:r>
      <w:proofErr w:type="gramStart"/>
      <w:r>
        <w:rPr>
          <w:rFonts w:hint="eastAsia"/>
          <w:sz w:val="23"/>
          <w:szCs w:val="23"/>
        </w:rPr>
        <w:t>建教生訓練</w:t>
      </w:r>
      <w:proofErr w:type="gramEnd"/>
      <w:r>
        <w:rPr>
          <w:rFonts w:hint="eastAsia"/>
          <w:sz w:val="23"/>
          <w:szCs w:val="23"/>
        </w:rPr>
        <w:t>計畫之執行。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（二）對</w:t>
      </w:r>
      <w:proofErr w:type="gramStart"/>
      <w:r>
        <w:rPr>
          <w:rFonts w:hint="eastAsia"/>
          <w:sz w:val="23"/>
          <w:szCs w:val="23"/>
        </w:rPr>
        <w:t>建教生訓練</w:t>
      </w:r>
      <w:proofErr w:type="gramEnd"/>
      <w:r>
        <w:rPr>
          <w:rFonts w:hint="eastAsia"/>
          <w:sz w:val="23"/>
          <w:szCs w:val="23"/>
        </w:rPr>
        <w:t>契約（以下簡稱契約）內容及勞動權益之宣導。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（三）學生選擇建教合作機構之輔導。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（四）依契約所定訓練</w:t>
      </w:r>
      <w:proofErr w:type="gramStart"/>
      <w:r>
        <w:rPr>
          <w:rFonts w:hint="eastAsia"/>
          <w:sz w:val="23"/>
          <w:szCs w:val="23"/>
        </w:rPr>
        <w:t>期間，</w:t>
      </w:r>
      <w:proofErr w:type="gramEnd"/>
      <w:r>
        <w:rPr>
          <w:rFonts w:hint="eastAsia"/>
          <w:sz w:val="23"/>
          <w:szCs w:val="23"/>
        </w:rPr>
        <w:t>將建</w:t>
      </w:r>
      <w:proofErr w:type="gramStart"/>
      <w:r>
        <w:rPr>
          <w:rFonts w:hint="eastAsia"/>
          <w:sz w:val="23"/>
          <w:szCs w:val="23"/>
        </w:rPr>
        <w:t>教生送至建</w:t>
      </w:r>
      <w:proofErr w:type="gramEnd"/>
      <w:r>
        <w:rPr>
          <w:rFonts w:hint="eastAsia"/>
          <w:sz w:val="23"/>
          <w:szCs w:val="23"/>
        </w:rPr>
        <w:t>教合作機構進行訓練。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（五）依本法第十三條第一項規定，</w:t>
      </w:r>
      <w:proofErr w:type="gramStart"/>
      <w:r>
        <w:rPr>
          <w:rFonts w:hint="eastAsia"/>
          <w:sz w:val="23"/>
          <w:szCs w:val="23"/>
        </w:rPr>
        <w:t>教師赴建教</w:t>
      </w:r>
      <w:proofErr w:type="gramEnd"/>
      <w:r>
        <w:rPr>
          <w:rFonts w:hint="eastAsia"/>
          <w:sz w:val="23"/>
          <w:szCs w:val="23"/>
        </w:rPr>
        <w:t>合作機構進行輔導訪視之指派。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（六）依本法第十條第二項及第三項規定，職業技能訓練學分之</w:t>
      </w:r>
      <w:proofErr w:type="gramStart"/>
      <w:r>
        <w:rPr>
          <w:rFonts w:hint="eastAsia"/>
          <w:sz w:val="23"/>
          <w:szCs w:val="23"/>
        </w:rPr>
        <w:t>採</w:t>
      </w:r>
      <w:proofErr w:type="gramEnd"/>
      <w:r>
        <w:rPr>
          <w:rFonts w:hint="eastAsia"/>
          <w:sz w:val="23"/>
          <w:szCs w:val="23"/>
        </w:rPr>
        <w:t>計。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（七）建</w:t>
      </w:r>
      <w:proofErr w:type="gramStart"/>
      <w:r>
        <w:rPr>
          <w:rFonts w:hint="eastAsia"/>
          <w:sz w:val="23"/>
          <w:szCs w:val="23"/>
        </w:rPr>
        <w:t>教生轉</w:t>
      </w:r>
      <w:proofErr w:type="gramEnd"/>
      <w:r>
        <w:rPr>
          <w:rFonts w:hint="eastAsia"/>
          <w:sz w:val="23"/>
          <w:szCs w:val="23"/>
        </w:rPr>
        <w:t>安置機制之建立。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pageBreakBefore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四、學校與建教合作機構之聯絡及協調：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（一）學校與建教合作機構之聯絡及協調機制。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（二）學校與建教合作機構簽訂建教合作契約，並協助學生與建教合作機構簽訂契約。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依本法第十六條第一項第五款規定，建教合作協調會及運作情形之設置。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五、前一年度考核意見之改進。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各級主管機關對建教合作機構考核之項目及基準，規定如下：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一、行政措施及運作：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（一）建教合作理念及願景。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（二）建教合作相關單位及人員之設置。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（三）學校建教合作協調會運作之參與，及依協調會決議之執行。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</w:t>
      </w:r>
      <w:proofErr w:type="gramStart"/>
      <w:r>
        <w:rPr>
          <w:rFonts w:hint="eastAsia"/>
          <w:sz w:val="23"/>
          <w:szCs w:val="23"/>
        </w:rPr>
        <w:t>建教生及</w:t>
      </w:r>
      <w:proofErr w:type="gramEnd"/>
      <w:r>
        <w:rPr>
          <w:rFonts w:hint="eastAsia"/>
          <w:sz w:val="23"/>
          <w:szCs w:val="23"/>
        </w:rPr>
        <w:t>家長意見之處理。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（五）本法第九條第一項專家小組現場評估建議之改善。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二、職業技能訓練：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（一）依職業技能訓練計畫進行</w:t>
      </w:r>
      <w:proofErr w:type="gramStart"/>
      <w:r>
        <w:rPr>
          <w:rFonts w:hint="eastAsia"/>
          <w:sz w:val="23"/>
          <w:szCs w:val="23"/>
        </w:rPr>
        <w:t>建教生之</w:t>
      </w:r>
      <w:proofErr w:type="gramEnd"/>
      <w:r>
        <w:rPr>
          <w:rFonts w:hint="eastAsia"/>
          <w:sz w:val="23"/>
          <w:szCs w:val="23"/>
        </w:rPr>
        <w:t>輪調及訓練，並依本法第二十一條第一項第三款規定，指派專人負責</w:t>
      </w:r>
      <w:proofErr w:type="gramStart"/>
      <w:r>
        <w:rPr>
          <w:rFonts w:hint="eastAsia"/>
          <w:sz w:val="23"/>
          <w:szCs w:val="23"/>
        </w:rPr>
        <w:t>建教生職業</w:t>
      </w:r>
      <w:proofErr w:type="gramEnd"/>
      <w:r>
        <w:rPr>
          <w:rFonts w:hint="eastAsia"/>
          <w:sz w:val="23"/>
          <w:szCs w:val="23"/>
        </w:rPr>
        <w:t>技能訓練。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（二）勞工安全與衛生法令及教育訓練之辦理。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proofErr w:type="gramStart"/>
      <w:r>
        <w:rPr>
          <w:rFonts w:hint="eastAsia"/>
          <w:sz w:val="23"/>
          <w:szCs w:val="23"/>
        </w:rPr>
        <w:t>建教生訓練</w:t>
      </w:r>
      <w:proofErr w:type="gramEnd"/>
      <w:r>
        <w:rPr>
          <w:rFonts w:hint="eastAsia"/>
          <w:sz w:val="23"/>
          <w:szCs w:val="23"/>
        </w:rPr>
        <w:t>場所符合勞工安全衛生相關法令之規定。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</w:t>
      </w:r>
      <w:r>
        <w:rPr>
          <w:sz w:val="23"/>
          <w:szCs w:val="23"/>
        </w:rPr>
        <w:t xml:space="preserve"> </w:t>
      </w:r>
      <w:proofErr w:type="gramStart"/>
      <w:r>
        <w:rPr>
          <w:rFonts w:hint="eastAsia"/>
          <w:sz w:val="23"/>
          <w:szCs w:val="23"/>
        </w:rPr>
        <w:t>建教生職業</w:t>
      </w:r>
      <w:proofErr w:type="gramEnd"/>
      <w:r>
        <w:rPr>
          <w:rFonts w:hint="eastAsia"/>
          <w:sz w:val="23"/>
          <w:szCs w:val="23"/>
        </w:rPr>
        <w:t>技能訓練考評之執行。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三、生活照顧：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（一）符合安全衛生及舒適住宿環境或合理交通規劃之提供。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（二）依本法第二十四條規定及契約安排</w:t>
      </w:r>
      <w:proofErr w:type="gramStart"/>
      <w:r>
        <w:rPr>
          <w:rFonts w:hint="eastAsia"/>
          <w:sz w:val="23"/>
          <w:szCs w:val="23"/>
        </w:rPr>
        <w:t>建教生之</w:t>
      </w:r>
      <w:proofErr w:type="gramEnd"/>
      <w:r>
        <w:rPr>
          <w:rFonts w:hint="eastAsia"/>
          <w:sz w:val="23"/>
          <w:szCs w:val="23"/>
        </w:rPr>
        <w:t>訓練時間、休息、例假及休假。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（三）依契約提供保險及生活津貼。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（四）建</w:t>
      </w:r>
      <w:proofErr w:type="gramStart"/>
      <w:r>
        <w:rPr>
          <w:rFonts w:hint="eastAsia"/>
          <w:sz w:val="23"/>
          <w:szCs w:val="23"/>
        </w:rPr>
        <w:t>教生文</w:t>
      </w:r>
      <w:proofErr w:type="gramEnd"/>
      <w:r>
        <w:rPr>
          <w:rFonts w:hint="eastAsia"/>
          <w:sz w:val="23"/>
          <w:szCs w:val="23"/>
        </w:rPr>
        <w:t>康及休閒活動之提供。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（五）依本法第三十條第二項規定，優先僱用表現優良</w:t>
      </w:r>
      <w:proofErr w:type="gramStart"/>
      <w:r>
        <w:rPr>
          <w:rFonts w:hint="eastAsia"/>
          <w:sz w:val="23"/>
          <w:szCs w:val="23"/>
        </w:rPr>
        <w:t>建教生計畫</w:t>
      </w:r>
      <w:proofErr w:type="gramEnd"/>
      <w:r>
        <w:rPr>
          <w:rFonts w:hint="eastAsia"/>
          <w:sz w:val="23"/>
          <w:szCs w:val="23"/>
        </w:rPr>
        <w:t>之訂定及執行。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四、輔導：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（一）依本法第二十一條第一項第三款規定，負責</w:t>
      </w:r>
      <w:proofErr w:type="gramStart"/>
      <w:r>
        <w:rPr>
          <w:rFonts w:hint="eastAsia"/>
          <w:sz w:val="23"/>
          <w:szCs w:val="23"/>
        </w:rPr>
        <w:t>建教生生活</w:t>
      </w:r>
      <w:proofErr w:type="gramEnd"/>
      <w:r>
        <w:rPr>
          <w:rFonts w:hint="eastAsia"/>
          <w:sz w:val="23"/>
          <w:szCs w:val="23"/>
        </w:rPr>
        <w:t>輔導專人之指派。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proofErr w:type="gramStart"/>
      <w:r>
        <w:rPr>
          <w:rFonts w:hint="eastAsia"/>
          <w:sz w:val="23"/>
          <w:szCs w:val="23"/>
        </w:rPr>
        <w:t>建教生輔導</w:t>
      </w:r>
      <w:proofErr w:type="gramEnd"/>
      <w:r>
        <w:rPr>
          <w:rFonts w:hint="eastAsia"/>
          <w:sz w:val="23"/>
          <w:szCs w:val="23"/>
        </w:rPr>
        <w:t>規定之訂定及執行。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（三）對學校</w:t>
      </w:r>
      <w:proofErr w:type="gramStart"/>
      <w:r>
        <w:rPr>
          <w:rFonts w:hint="eastAsia"/>
          <w:sz w:val="23"/>
          <w:szCs w:val="23"/>
        </w:rPr>
        <w:t>所提訪視</w:t>
      </w:r>
      <w:proofErr w:type="gramEnd"/>
      <w:r>
        <w:rPr>
          <w:rFonts w:hint="eastAsia"/>
          <w:sz w:val="23"/>
          <w:szCs w:val="23"/>
        </w:rPr>
        <w:t>報告之建議進行改善。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</w:t>
      </w:r>
      <w:proofErr w:type="gramStart"/>
      <w:r>
        <w:rPr>
          <w:rFonts w:hint="eastAsia"/>
          <w:sz w:val="23"/>
          <w:szCs w:val="23"/>
        </w:rPr>
        <w:t>建教生意見</w:t>
      </w:r>
      <w:proofErr w:type="gramEnd"/>
      <w:r>
        <w:rPr>
          <w:rFonts w:hint="eastAsia"/>
          <w:sz w:val="23"/>
          <w:szCs w:val="23"/>
        </w:rPr>
        <w:t>之處理。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（五）</w:t>
      </w:r>
      <w:proofErr w:type="gramStart"/>
      <w:r>
        <w:rPr>
          <w:rFonts w:hint="eastAsia"/>
          <w:sz w:val="23"/>
          <w:szCs w:val="23"/>
        </w:rPr>
        <w:t>建教生生活</w:t>
      </w:r>
      <w:proofErr w:type="gramEnd"/>
      <w:r>
        <w:rPr>
          <w:rFonts w:hint="eastAsia"/>
          <w:sz w:val="23"/>
          <w:szCs w:val="23"/>
        </w:rPr>
        <w:t>管理及輔導之落實。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五、前一年度考核意見之改進。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各級主管機關對學校及建教合作機構辦理建教合作之考核，以一百分為滿分；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其具有特色及具體成果者，予以加分。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pageBreakBefore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考核成績分為下列五等第：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一、一等：九十分以上。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二、二等：八十分以上未滿九十分。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三、三等：七十分以上未滿八十分。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四、四等：六十分以上未滿七十分。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五、五等：未滿六十分。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七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各級主管機關於必要時，得就特定學校或建教合作機構之部分項目，進行專案考核。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八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受考核學校或建教合作機構對考核結果有不服者，得自收受考核結果通知之次日起七日內，向各級主管機關提出申復；主管機關應自接受申復之日起一個月內完成複核，並通知申復學校或建教合作機構。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各級主管機關對學校辦理建教合作考核之結果，一等之學校，得給予獎勵；四等以下之學校，依本法處分，並得依相關法規規定，減少或停止部分或全部之獎勵或補助經費，或停止部分或全部班級之招生。</w:t>
      </w:r>
      <w:r>
        <w:rPr>
          <w:sz w:val="23"/>
          <w:szCs w:val="23"/>
        </w:rPr>
        <w:t xml:space="preserve"> </w:t>
      </w:r>
    </w:p>
    <w:p w:rsidR="004166EE" w:rsidRDefault="004166EE" w:rsidP="004166E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各級主管機關對建教合作機構辦理建教合作考核之結果，一等之建教合作機構，得給予獎勵；五等者，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年內不得參與建教合作。</w:t>
      </w:r>
      <w:r>
        <w:rPr>
          <w:sz w:val="23"/>
          <w:szCs w:val="23"/>
        </w:rPr>
        <w:t xml:space="preserve"> </w:t>
      </w:r>
    </w:p>
    <w:p w:rsidR="002A063A" w:rsidRDefault="004166EE" w:rsidP="004166EE"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本辦法自發布日施行。</w:t>
      </w:r>
    </w:p>
    <w:sectPr w:rsidR="002A063A" w:rsidSect="00416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BE" w:rsidRDefault="002717BE" w:rsidP="004166EE">
      <w:r>
        <w:separator/>
      </w:r>
    </w:p>
  </w:endnote>
  <w:endnote w:type="continuationSeparator" w:id="0">
    <w:p w:rsidR="002717BE" w:rsidRDefault="002717BE" w:rsidP="0041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新細明體\.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BE" w:rsidRDefault="002717BE" w:rsidP="004166EE">
      <w:r>
        <w:separator/>
      </w:r>
    </w:p>
  </w:footnote>
  <w:footnote w:type="continuationSeparator" w:id="0">
    <w:p w:rsidR="002717BE" w:rsidRDefault="002717BE" w:rsidP="0041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A6"/>
    <w:rsid w:val="002717BE"/>
    <w:rsid w:val="002A063A"/>
    <w:rsid w:val="004166EE"/>
    <w:rsid w:val="00F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6EE"/>
    <w:rPr>
      <w:sz w:val="20"/>
      <w:szCs w:val="20"/>
    </w:rPr>
  </w:style>
  <w:style w:type="paragraph" w:customStyle="1" w:styleId="Default">
    <w:name w:val="Default"/>
    <w:rsid w:val="004166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6EE"/>
    <w:rPr>
      <w:sz w:val="20"/>
      <w:szCs w:val="20"/>
    </w:rPr>
  </w:style>
  <w:style w:type="paragraph" w:customStyle="1" w:styleId="Default">
    <w:name w:val="Default"/>
    <w:rsid w:val="004166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2</cp:revision>
  <dcterms:created xsi:type="dcterms:W3CDTF">2016-09-19T00:52:00Z</dcterms:created>
  <dcterms:modified xsi:type="dcterms:W3CDTF">2016-09-19T00:54:00Z</dcterms:modified>
</cp:coreProperties>
</file>